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619750" cy="819150"/>
            <wp:effectExtent b="0" l="0" r="0" t="0"/>
            <wp:docPr descr="caratula.JPG" id="2" name="image03.jpg"/>
            <a:graphic>
              <a:graphicData uri="http://schemas.openxmlformats.org/drawingml/2006/picture">
                <pic:pic>
                  <pic:nvPicPr>
                    <pic:cNvPr descr="caratula.JPG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spacing w:before="480" w:line="276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4a86e8"/>
          <w:sz w:val="28"/>
          <w:szCs w:val="28"/>
          <w:rtl w:val="0"/>
        </w:rPr>
        <w:t xml:space="preserve">TRAMAS DIGITALES - Modalidad Secundaria Técnica – Año 2016</w:t>
      </w:r>
    </w:p>
    <w:p w:rsidR="00000000" w:rsidDel="00000000" w:rsidP="00000000" w:rsidRDefault="00000000" w:rsidRPr="00000000">
      <w:pPr>
        <w:keepNext w:val="1"/>
        <w:keepLines w:val="1"/>
        <w:spacing w:before="480" w:line="276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4a86e8"/>
          <w:sz w:val="28"/>
          <w:szCs w:val="28"/>
          <w:u w:val="single"/>
          <w:rtl w:val="0"/>
        </w:rPr>
        <w:t xml:space="preserve">Sede</w:t>
      </w:r>
      <w:r w:rsidDel="00000000" w:rsidR="00000000" w:rsidRPr="00000000">
        <w:rPr>
          <w:rFonts w:ascii="Cambria" w:cs="Cambria" w:eastAsia="Cambria" w:hAnsi="Cambria"/>
          <w:b w:val="1"/>
          <w:color w:val="4a86e8"/>
          <w:sz w:val="28"/>
          <w:szCs w:val="28"/>
          <w:rtl w:val="0"/>
        </w:rPr>
        <w:t xml:space="preserve">: E.E.T.P. NRO 633 "Centenario de Bolivia" –Santa Fe</w:t>
      </w:r>
    </w:p>
    <w:p w:rsidR="00000000" w:rsidDel="00000000" w:rsidP="00000000" w:rsidRDefault="00000000" w:rsidRPr="00000000">
      <w:pPr>
        <w:keepNext w:val="1"/>
        <w:keepLines w:val="1"/>
        <w:spacing w:before="480" w:line="276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4a86e8"/>
          <w:sz w:val="28"/>
          <w:szCs w:val="28"/>
          <w:u w:val="single"/>
          <w:rtl w:val="0"/>
        </w:rPr>
        <w:t xml:space="preserve">Establecimiento</w:t>
      </w:r>
      <w:r w:rsidDel="00000000" w:rsidR="00000000" w:rsidRPr="00000000">
        <w:rPr>
          <w:rFonts w:ascii="Cambria" w:cs="Cambria" w:eastAsia="Cambria" w:hAnsi="Cambria"/>
          <w:b w:val="1"/>
          <w:color w:val="4a86e8"/>
          <w:sz w:val="28"/>
          <w:szCs w:val="28"/>
          <w:rtl w:val="0"/>
        </w:rPr>
        <w:t xml:space="preserve">: E.E.T.P. NRO 633 "Centenario de Bolivia" –Santa 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Espacio Curricular:</w:t>
      </w:r>
      <w:r w:rsidDel="00000000" w:rsidR="00000000" w:rsidRPr="00000000">
        <w:rPr>
          <w:b w:val="1"/>
          <w:rtl w:val="0"/>
        </w:rPr>
        <w:t xml:space="preserve"> Sistema de Información.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Curso</w:t>
      </w:r>
      <w:r w:rsidDel="00000000" w:rsidR="00000000" w:rsidRPr="00000000">
        <w:rPr>
          <w:b w:val="1"/>
          <w:rtl w:val="0"/>
        </w:rPr>
        <w:t xml:space="preserve">: 4to Año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Docente</w:t>
      </w:r>
      <w:r w:rsidDel="00000000" w:rsidR="00000000" w:rsidRPr="00000000">
        <w:rPr>
          <w:b w:val="1"/>
          <w:rtl w:val="0"/>
        </w:rPr>
        <w:t xml:space="preserve">: Maria Valeria Segovia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Capacitador de Tramas Digitales</w:t>
      </w:r>
      <w:r w:rsidDel="00000000" w:rsidR="00000000" w:rsidRPr="00000000">
        <w:rPr>
          <w:b w:val="1"/>
          <w:rtl w:val="0"/>
        </w:rPr>
        <w:t xml:space="preserve">: Alicia Jacobi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2871788" cy="2871788"/>
            <wp:effectExtent b="0" l="0" r="0" t="0"/>
            <wp:docPr id="5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 b="0" l="4322" r="-432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2871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619750" cy="819150"/>
            <wp:effectExtent b="0" l="0" r="0" t="0"/>
            <wp:docPr descr="caratula.JPG" id="3" name="image04.jpg"/>
            <a:graphic>
              <a:graphicData uri="http://schemas.openxmlformats.org/drawingml/2006/picture">
                <pic:pic>
                  <pic:nvPicPr>
                    <pic:cNvPr descr="caratula.JPG"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SECUENCIA DIDÁCTICA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Tema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Concepto de sistema de información: Tipos. Importancia de la información.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Duración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120  minutos ( tres horas cátedras).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Objetivos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Interpretar el concepto de sistemas.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Reconocer un sistema de información.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Comprender la importancia de la información para la toma de decisiones.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Utilizar los recursos tic propuestos.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Momento 1</w:t>
      </w:r>
      <w:r w:rsidDel="00000000" w:rsidR="00000000" w:rsidRPr="00000000">
        <w:rPr>
          <w:b w:val="1"/>
          <w:rtl w:val="0"/>
        </w:rPr>
        <w:t xml:space="preserve">:  Inicio.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Para dar comienzo a la clase se solicitará a los estudiantes que ingresen al siguiente link</w:t>
      </w:r>
      <w:r w:rsidDel="00000000" w:rsidR="00000000" w:rsidRPr="00000000">
        <w:rPr>
          <w:rtl w:val="0"/>
        </w:rPr>
        <w:t xml:space="preserve"> el cual los direcciona a un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mural digital</w:t>
        </w:r>
      </w:hyperlink>
      <w:r w:rsidDel="00000000" w:rsidR="00000000" w:rsidRPr="00000000">
        <w:rPr>
          <w:rtl w:val="0"/>
        </w:rPr>
        <w:t xml:space="preserve">.  En grupo, deberán debatir qué  entienden o qué idea poseen acerca de cada pregunta expuesta, y luego volcarlas en dicho mural, utilizando pocas palabras. De ésta forma se dará a conocer las  primeras ideas que se tiene acerca del tema a desarrollar.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Momento 2</w:t>
      </w:r>
      <w:r w:rsidDel="00000000" w:rsidR="00000000" w:rsidRPr="00000000">
        <w:rPr>
          <w:b w:val="1"/>
          <w:rtl w:val="0"/>
        </w:rPr>
        <w:t xml:space="preserve">: Desarrollo.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U</w:t>
      </w:r>
      <w:r w:rsidDel="00000000" w:rsidR="00000000" w:rsidRPr="00000000">
        <w:rPr>
          <w:rtl w:val="0"/>
        </w:rPr>
        <w:t xml:space="preserve">tiliza</w:t>
      </w:r>
      <w:r w:rsidDel="00000000" w:rsidR="00000000" w:rsidRPr="00000000">
        <w:rPr>
          <w:rtl w:val="0"/>
        </w:rPr>
        <w:t xml:space="preserve">ndo un lector de código QR instalado en los celulares, acceder al vínculo del video y al archivo de lectura propuesto.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714625" cy="2603500"/>
                  <wp:effectExtent b="0" l="0" r="0" t="0"/>
                  <wp:docPr id="4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60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714625" cy="2717800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1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Luego de observar el video y </w:t>
      </w:r>
      <w:r w:rsidDel="00000000" w:rsidR="00000000" w:rsidRPr="00000000">
        <w:rPr>
          <w:rtl w:val="0"/>
        </w:rPr>
        <w:t xml:space="preserve"> leer </w:t>
      </w:r>
      <w:r w:rsidDel="00000000" w:rsidR="00000000" w:rsidRPr="00000000">
        <w:rPr>
          <w:rtl w:val="0"/>
        </w:rPr>
        <w:t xml:space="preserve">la información en wikipedia propuesta, los </w:t>
      </w:r>
      <w:r w:rsidDel="00000000" w:rsidR="00000000" w:rsidRPr="00000000">
        <w:rPr>
          <w:rtl w:val="0"/>
        </w:rPr>
        <w:t xml:space="preserve">estudiantes </w:t>
      </w:r>
      <w:r w:rsidDel="00000000" w:rsidR="00000000" w:rsidRPr="00000000">
        <w:rPr>
          <w:rtl w:val="0"/>
        </w:rPr>
        <w:t xml:space="preserve">en forma grupal deberán responder el siguiente cuestionario: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¿Qué es un sistema de información?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¿Cuáles son los distintos tipos de sistemas?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Nombren el objetivo de cada sistema dentro de la empresa.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¿Por qué es importante la información?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¿Qué tipo de información utiliza cada sistema. ¿Por qué?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Luego deberán  plasmar el trabajo realizado mediante la utilización de un nuevo tablón, ingresando al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tablón on-line “El sistema de información”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Momento 3</w:t>
      </w:r>
      <w:r w:rsidDel="00000000" w:rsidR="00000000" w:rsidRPr="00000000">
        <w:rPr>
          <w:b w:val="1"/>
          <w:rtl w:val="0"/>
        </w:rPr>
        <w:t xml:space="preserve">: Cierre.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Cada grupo de estudiantes deberá exponer lo que aportó al tablón y poder así llegar a conclusiones finales, comparando las primeras ideas propuestas en el mural digital  con lo desarrollado al finalizar la clase.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padlet.com/mvalesegovia/caldv85s6akn" TargetMode="External"/><Relationship Id="rId10" Type="http://schemas.openxmlformats.org/officeDocument/2006/relationships/image" Target="media/image02.png"/><Relationship Id="rId12" Type="http://schemas.openxmlformats.org/officeDocument/2006/relationships/header" Target="header1.xml"/><Relationship Id="rId9" Type="http://schemas.openxmlformats.org/officeDocument/2006/relationships/image" Target="media/image06.png"/><Relationship Id="rId5" Type="http://schemas.openxmlformats.org/officeDocument/2006/relationships/image" Target="media/image03.jpg"/><Relationship Id="rId6" Type="http://schemas.openxmlformats.org/officeDocument/2006/relationships/image" Target="media/image08.png"/><Relationship Id="rId7" Type="http://schemas.openxmlformats.org/officeDocument/2006/relationships/image" Target="media/image04.jpg"/><Relationship Id="rId8" Type="http://schemas.openxmlformats.org/officeDocument/2006/relationships/hyperlink" Target="https://padlet.com/mvalesegovia/91gpyw7ur7xk" TargetMode="External"/></Relationships>
</file>